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CA" w:rsidRPr="004C1CD9" w:rsidRDefault="00305CCA" w:rsidP="00305CCA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C1CD9">
        <w:rPr>
          <w:rFonts w:asciiTheme="minorEastAsia" w:hAnsiTheme="minorEastAsia" w:hint="eastAsia"/>
          <w:sz w:val="24"/>
          <w:szCs w:val="24"/>
        </w:rPr>
        <w:t xml:space="preserve">別紙３　</w:t>
      </w:r>
    </w:p>
    <w:p w:rsidR="00305CCA" w:rsidRPr="004C1CD9" w:rsidRDefault="00305CCA" w:rsidP="00305CCA">
      <w:pPr>
        <w:jc w:val="center"/>
        <w:rPr>
          <w:rFonts w:asciiTheme="minorEastAsia" w:hAnsiTheme="minorEastAsia"/>
          <w:b/>
          <w:sz w:val="24"/>
          <w:szCs w:val="24"/>
        </w:rPr>
      </w:pPr>
      <w:r w:rsidRPr="004C1CD9">
        <w:rPr>
          <w:rFonts w:asciiTheme="minorEastAsia" w:hAnsiTheme="minorEastAsia" w:hint="eastAsia"/>
          <w:b/>
          <w:sz w:val="24"/>
          <w:szCs w:val="24"/>
        </w:rPr>
        <w:t>飯塚オートレース場の活用に関するサウンディング調査</w:t>
      </w:r>
    </w:p>
    <w:p w:rsidR="00305CCA" w:rsidRPr="004C1CD9" w:rsidRDefault="00305CCA" w:rsidP="00305CCA">
      <w:pPr>
        <w:jc w:val="center"/>
        <w:rPr>
          <w:rFonts w:asciiTheme="minorEastAsia" w:hAnsiTheme="minorEastAsia"/>
          <w:b/>
          <w:sz w:val="24"/>
          <w:szCs w:val="24"/>
        </w:rPr>
      </w:pPr>
      <w:r w:rsidRPr="004C1CD9">
        <w:rPr>
          <w:rFonts w:asciiTheme="minorEastAsia" w:hAnsiTheme="minorEastAsia" w:hint="eastAsia"/>
          <w:b/>
          <w:sz w:val="24"/>
          <w:szCs w:val="24"/>
        </w:rPr>
        <w:t>提案書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7"/>
        <w:gridCol w:w="1559"/>
        <w:gridCol w:w="4814"/>
      </w:tblGrid>
      <w:tr w:rsidR="004C1CD9" w:rsidRPr="004C1CD9" w:rsidTr="009230FB">
        <w:trPr>
          <w:trHeight w:hRule="exact" w:val="680"/>
        </w:trPr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373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3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3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2127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（グループの場合）</w:t>
            </w:r>
          </w:p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373" w:type="dxa"/>
            <w:gridSpan w:val="2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2127" w:type="dxa"/>
            <w:vMerge w:val="restart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814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2127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所属法人名・</w:t>
            </w:r>
          </w:p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部署・役職</w:t>
            </w:r>
          </w:p>
        </w:tc>
        <w:tc>
          <w:tcPr>
            <w:tcW w:w="4814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C1CD9" w:rsidRPr="004C1CD9" w:rsidTr="009230FB">
        <w:trPr>
          <w:trHeight w:hRule="exact" w:val="680"/>
        </w:trPr>
        <w:tc>
          <w:tcPr>
            <w:tcW w:w="2127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814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05CCA" w:rsidRPr="004C1CD9" w:rsidTr="009230FB">
        <w:trPr>
          <w:trHeight w:hRule="exact" w:val="680"/>
        </w:trPr>
        <w:tc>
          <w:tcPr>
            <w:tcW w:w="2127" w:type="dxa"/>
            <w:vMerge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4814" w:type="dxa"/>
            <w:vAlign w:val="center"/>
          </w:tcPr>
          <w:p w:rsidR="00305CCA" w:rsidRPr="004C1CD9" w:rsidRDefault="00305CCA" w:rsidP="009230F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05CCA" w:rsidRPr="004C1CD9" w:rsidRDefault="00305CCA" w:rsidP="00305CCA">
      <w:pPr>
        <w:rPr>
          <w:rFonts w:asciiTheme="minorEastAsia" w:hAnsiTheme="minorEastAsia"/>
        </w:rPr>
      </w:pPr>
    </w:p>
    <w:p w:rsidR="00305CCA" w:rsidRPr="004C1CD9" w:rsidRDefault="00305CCA" w:rsidP="00305CCA">
      <w:pPr>
        <w:rPr>
          <w:rFonts w:asciiTheme="minorEastAsia" w:hAnsiTheme="minorEastAsia"/>
        </w:rPr>
      </w:pPr>
      <w:r w:rsidRPr="004C1CD9">
        <w:rPr>
          <w:rFonts w:asciiTheme="minorEastAsia" w:hAnsiTheme="minorEastAsia" w:hint="eastAsia"/>
        </w:rPr>
        <w:t xml:space="preserve">　以下、可能な範囲で記入をお願いします。また、補足資料等がある場合は別途準備をお願いします。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7938"/>
      </w:tblGrid>
      <w:tr w:rsidR="004C1CD9" w:rsidRPr="004C1CD9" w:rsidTr="00305CCA">
        <w:trPr>
          <w:trHeight w:val="532"/>
        </w:trPr>
        <w:tc>
          <w:tcPr>
            <w:tcW w:w="562" w:type="dxa"/>
            <w:vMerge w:val="restart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既存施設のメリット・デメリット</w:t>
            </w: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 w:val="restart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活用方法について</w:t>
            </w: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 w:val="restart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事業方式について</w:t>
            </w: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 w:val="restart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事業スキームや事業実施条件について</w:t>
            </w: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</w:p>
        </w:tc>
      </w:tr>
      <w:tr w:rsidR="004C1CD9" w:rsidRPr="004C1CD9" w:rsidTr="00305CCA">
        <w:trPr>
          <w:trHeight w:val="532"/>
        </w:trPr>
        <w:tc>
          <w:tcPr>
            <w:tcW w:w="562" w:type="dxa"/>
            <w:vMerge w:val="restart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7938" w:type="dxa"/>
          </w:tcPr>
          <w:p w:rsidR="00305CCA" w:rsidRPr="004C1CD9" w:rsidRDefault="00305CCA" w:rsidP="009230FB">
            <w:pPr>
              <w:rPr>
                <w:rFonts w:asciiTheme="minorEastAsia" w:hAnsiTheme="minorEastAsia"/>
              </w:rPr>
            </w:pPr>
            <w:r w:rsidRPr="004C1CD9">
              <w:rPr>
                <w:rFonts w:asciiTheme="minorEastAsia" w:hAnsiTheme="minorEastAsia" w:hint="eastAsia"/>
              </w:rPr>
              <w:t>その他</w:t>
            </w:r>
          </w:p>
        </w:tc>
      </w:tr>
      <w:tr w:rsidR="00305CCA" w:rsidRPr="00305CCA" w:rsidTr="00305CCA">
        <w:trPr>
          <w:trHeight w:val="532"/>
        </w:trPr>
        <w:tc>
          <w:tcPr>
            <w:tcW w:w="562" w:type="dxa"/>
            <w:vMerge/>
          </w:tcPr>
          <w:p w:rsidR="00305CCA" w:rsidRDefault="00305CCA" w:rsidP="009230FB"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</w:tcPr>
          <w:p w:rsidR="00305CCA" w:rsidRPr="00305CCA" w:rsidRDefault="00305CCA" w:rsidP="009230FB">
            <w:pPr>
              <w:rPr>
                <w:rFonts w:asciiTheme="minorEastAsia" w:hAnsiTheme="minorEastAsia"/>
              </w:rPr>
            </w:pPr>
          </w:p>
        </w:tc>
      </w:tr>
    </w:tbl>
    <w:p w:rsidR="00305CCA" w:rsidRPr="0006564B" w:rsidRDefault="00305CCA" w:rsidP="00305CCA">
      <w:pPr>
        <w:rPr>
          <w:rFonts w:asciiTheme="minorEastAsia" w:hAnsiTheme="minorEastAsia"/>
        </w:rPr>
      </w:pPr>
    </w:p>
    <w:p w:rsidR="00305CCA" w:rsidRPr="00305CCA" w:rsidRDefault="00305CCA" w:rsidP="00710896">
      <w:pPr>
        <w:rPr>
          <w:rFonts w:asciiTheme="minorEastAsia" w:hAnsiTheme="minorEastAsia"/>
        </w:rPr>
      </w:pPr>
    </w:p>
    <w:sectPr w:rsidR="00305CCA" w:rsidRPr="00305CCA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73" w:rsidRDefault="00F60673" w:rsidP="005B4073">
      <w:r>
        <w:separator/>
      </w:r>
    </w:p>
  </w:endnote>
  <w:endnote w:type="continuationSeparator" w:id="0">
    <w:p w:rsidR="00F60673" w:rsidRDefault="00F60673" w:rsidP="005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73" w:rsidRDefault="00F60673" w:rsidP="005B4073">
      <w:r>
        <w:separator/>
      </w:r>
    </w:p>
  </w:footnote>
  <w:footnote w:type="continuationSeparator" w:id="0">
    <w:p w:rsidR="00F60673" w:rsidRDefault="00F60673" w:rsidP="005B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6"/>
    <w:rsid w:val="0006564B"/>
    <w:rsid w:val="000A0090"/>
    <w:rsid w:val="00215F74"/>
    <w:rsid w:val="00305CCA"/>
    <w:rsid w:val="004600BB"/>
    <w:rsid w:val="004C1CD9"/>
    <w:rsid w:val="00513A4E"/>
    <w:rsid w:val="00515897"/>
    <w:rsid w:val="005B4073"/>
    <w:rsid w:val="00672D3E"/>
    <w:rsid w:val="006E03E2"/>
    <w:rsid w:val="00710896"/>
    <w:rsid w:val="00744001"/>
    <w:rsid w:val="00863C2B"/>
    <w:rsid w:val="008D62DF"/>
    <w:rsid w:val="008E3ED1"/>
    <w:rsid w:val="00902949"/>
    <w:rsid w:val="009062C3"/>
    <w:rsid w:val="0096258A"/>
    <w:rsid w:val="00A0561C"/>
    <w:rsid w:val="00A1013D"/>
    <w:rsid w:val="00A62906"/>
    <w:rsid w:val="00AE1E47"/>
    <w:rsid w:val="00C026F3"/>
    <w:rsid w:val="00C701AB"/>
    <w:rsid w:val="00E179B1"/>
    <w:rsid w:val="00EF4962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D555E1"/>
  <w15:chartTrackingRefBased/>
  <w15:docId w15:val="{B7A3DCBC-53C0-4C2C-AE50-2B57A7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山田　健人</cp:lastModifiedBy>
  <cp:revision>15</cp:revision>
  <cp:lastPrinted>2025-07-08T02:24:00Z</cp:lastPrinted>
  <dcterms:created xsi:type="dcterms:W3CDTF">2022-12-06T01:38:00Z</dcterms:created>
  <dcterms:modified xsi:type="dcterms:W3CDTF">2025-07-30T03:09:00Z</dcterms:modified>
</cp:coreProperties>
</file>